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«Информационно-аналитические технологии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информатики в части применения к закупкам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использовать вычислительную и иную вспомогательную технику, средства связи и коммуникаций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систематизации, анализа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тенденции развития рынка, анализа существующих на рынке предложений и возможностей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работать в единой информационной системе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обработки, формирования, хранения данных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«Информационно-аналитические технологии в закупочной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ОПК-2, УК-1,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75.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подходы к организации информационно-аналитического обеспечения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суть информационно-аналитической работы Принципы подготовки аналитических продуктов. Особенности, виды и направления аналитического обеспечения закупочной деятельности. Аналитическое обеспечение управления и смежные виды деятельности. Особенности организации рынка экспертно-аналитических услуг в России.</w:t>
            </w:r>
          </w:p>
          <w:p>
            <w:pPr>
              <w:jc w:val="both"/>
              <w:spacing w:after="0" w:line="240" w:lineRule="auto"/>
              <w:rPr>
                <w:sz w:val="24"/>
                <w:szCs w:val="24"/>
              </w:rPr>
            </w:pPr>
            <w:r>
              <w:rPr>
                <w:rFonts w:ascii="Times New Roman" w:hAnsi="Times New Roman" w:cs="Times New Roman"/>
                <w:color w:val="#000000"/>
                <w:sz w:val="24"/>
                <w:szCs w:val="24"/>
              </w:rPr>
              <w:t> Виды информационно-аналитических технологий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Информационно-аналитические технологии поддержки оценки управленческой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источники.Результаты готовых исследований как источник информации в информационно- аналитической работе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Первичные и вторичные источники; открытые и закрытые источники. Открытые источники информации как основа текущего информационно-аналитического обеспечения.</w:t>
            </w:r>
          </w:p>
          <w:p>
            <w:pPr>
              <w:jc w:val="both"/>
              <w:spacing w:after="0" w:line="240" w:lineRule="auto"/>
              <w:rPr>
                <w:sz w:val="24"/>
                <w:szCs w:val="24"/>
              </w:rPr>
            </w:pPr>
            <w:r>
              <w:rPr>
                <w:rFonts w:ascii="Times New Roman" w:hAnsi="Times New Roman" w:cs="Times New Roman"/>
                <w:color w:val="#000000"/>
                <w:sz w:val="24"/>
                <w:szCs w:val="24"/>
              </w:rPr>
              <w:t> Информационные базы и справочники. Информационные системы автоматизации закупочной деятельности.Справочно-правовые системы: возможности и ограничения как источника информации. Интернет-ресурсы органов государственной власти: базы нормативных документов и проектов нормативных документов, реестры, открытые информационные базы, находящиеся в введении органов государственной власти. Отраслевые справочники: возможности и ограничения как источника информации. Пользовательские справочники (wiki): возможности и ограничения как источника информации.Опросы общественного мнения как источник информации. Оценка результатов опросов с точки зрения релевантности и достоверности информации. Риски искажения мнений респондентов. Возможности использования в информационно- аналитической работе готовых аналитических продуктов (докладов, отчетов, рейтингов и т.д.); оценка их ангажированности и достоверности.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подходы к организации информационно-аналитического обеспечения. Информационно-аналитические технологии поддержки оценки управленческой ситуации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 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закупочной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Милорадов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Эйдлина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5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5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2024-2025_ФГОС3++2024_Бак-ЗФО-ТД(ОиУЗД)(24)_plx_Информационно-аналитические технологии в закупочной деятельности</dc:title>
  <dc:creator>FastReport.NET</dc:creator>
</cp:coreProperties>
</file>